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0C8" w:rsidRPr="004A6E52" w:rsidRDefault="002300C8" w:rsidP="000B2EC8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rtl/>
          <w:lang w:val="fr-FR" w:bidi="ar-LB"/>
        </w:rPr>
      </w:pPr>
      <w:r w:rsidRPr="004A6E5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Deuxi</w:t>
      </w:r>
      <w:r w:rsidRPr="004A6E52">
        <w:rPr>
          <w:rFonts w:cs="Calibri"/>
          <w:b/>
          <w:bCs/>
          <w:sz w:val="28"/>
          <w:szCs w:val="28"/>
          <w:lang w:val="fr-FR" w:bidi="ar-LB"/>
        </w:rPr>
        <w:t>è</w:t>
      </w:r>
      <w:r w:rsidRPr="004A6E5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me année                                                                                        </w:t>
      </w:r>
      <w:bookmarkStart w:id="0" w:name="_GoBack"/>
      <w:bookmarkEnd w:id="0"/>
    </w:p>
    <w:p w:rsidR="000B2EC8" w:rsidRPr="000B2EC8" w:rsidRDefault="000B2EC8" w:rsidP="000B2EC8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0B2EC8"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  <w:t>Enseignement de la langue étrangère française ou anglaise</w:t>
      </w:r>
      <w:r w:rsidRPr="000B2EC8">
        <w:rPr>
          <w:rFonts w:ascii="Times New Roman" w:hAnsi="Times New Roman" w:cs="Times New Roman"/>
          <w:b/>
          <w:bCs/>
          <w:sz w:val="28"/>
          <w:szCs w:val="28"/>
          <w:lang w:val="fr-CA"/>
        </w:rPr>
        <w:t xml:space="preserve"> </w:t>
      </w:r>
    </w:p>
    <w:p w:rsidR="000B2EC8" w:rsidRPr="001A3B4C" w:rsidRDefault="000B2EC8" w:rsidP="000B2EC8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A3B4C">
        <w:rPr>
          <w:rFonts w:asciiTheme="majorBidi" w:hAnsiTheme="majorBidi" w:cstheme="majorBidi"/>
          <w:sz w:val="28"/>
          <w:szCs w:val="28"/>
        </w:rPr>
        <w:t xml:space="preserve">I- </w:t>
      </w:r>
      <w:r w:rsidRPr="001A3B4C">
        <w:rPr>
          <w:rFonts w:asciiTheme="majorBidi" w:hAnsiTheme="majorBidi" w:cstheme="majorBidi"/>
          <w:b/>
          <w:bCs/>
          <w:sz w:val="28"/>
          <w:szCs w:val="28"/>
        </w:rPr>
        <w:t>L’expression écrite:</w:t>
      </w:r>
    </w:p>
    <w:p w:rsidR="000B2EC8" w:rsidRPr="001A3B4C" w:rsidRDefault="000B2EC8" w:rsidP="000B2EC8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1A3B4C">
        <w:rPr>
          <w:rFonts w:asciiTheme="majorBidi" w:hAnsiTheme="majorBidi" w:cstheme="majorBidi"/>
          <w:sz w:val="28"/>
          <w:szCs w:val="28"/>
        </w:rPr>
        <w:t xml:space="preserve">Les techniques de l’expression écrite </w:t>
      </w:r>
    </w:p>
    <w:p w:rsidR="000B2EC8" w:rsidRPr="001A3B4C" w:rsidRDefault="000B2EC8" w:rsidP="000B2EC8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1A3B4C">
        <w:rPr>
          <w:rFonts w:asciiTheme="majorBidi" w:hAnsiTheme="majorBidi" w:cstheme="majorBidi"/>
          <w:sz w:val="28"/>
          <w:szCs w:val="28"/>
        </w:rPr>
        <w:t>La ponctuation</w:t>
      </w:r>
    </w:p>
    <w:p w:rsidR="000B2EC8" w:rsidRPr="001A3B4C" w:rsidRDefault="000B2EC8" w:rsidP="000B2EC8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A3B4C">
        <w:rPr>
          <w:rFonts w:asciiTheme="majorBidi" w:hAnsiTheme="majorBidi" w:cstheme="majorBidi"/>
          <w:b/>
          <w:bCs/>
          <w:sz w:val="28"/>
          <w:szCs w:val="28"/>
        </w:rPr>
        <w:t>II-  L’enseignement du vocabulaire:</w:t>
      </w:r>
    </w:p>
    <w:p w:rsidR="000B2EC8" w:rsidRPr="001A3B4C" w:rsidRDefault="000B2EC8" w:rsidP="000B2EC8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1A3B4C">
        <w:rPr>
          <w:rFonts w:asciiTheme="majorBidi" w:hAnsiTheme="majorBidi" w:cstheme="majorBidi"/>
          <w:sz w:val="28"/>
          <w:szCs w:val="28"/>
        </w:rPr>
        <w:t xml:space="preserve">Les exercices de vocabulaire </w:t>
      </w:r>
    </w:p>
    <w:p w:rsidR="000B2EC8" w:rsidRPr="001A3B4C" w:rsidRDefault="000B2EC8" w:rsidP="000B2EC8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A3B4C">
        <w:rPr>
          <w:rFonts w:asciiTheme="majorBidi" w:hAnsiTheme="majorBidi" w:cstheme="majorBidi"/>
          <w:b/>
          <w:bCs/>
          <w:sz w:val="28"/>
          <w:szCs w:val="28"/>
        </w:rPr>
        <w:t>III- L’orthographe:</w:t>
      </w:r>
    </w:p>
    <w:p w:rsidR="000B2EC8" w:rsidRPr="001A3B4C" w:rsidRDefault="000B2EC8" w:rsidP="000B2EC8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1A3B4C">
        <w:rPr>
          <w:rFonts w:asciiTheme="majorBidi" w:hAnsiTheme="majorBidi" w:cstheme="majorBidi"/>
          <w:sz w:val="28"/>
          <w:szCs w:val="28"/>
        </w:rPr>
        <w:t>L’orthographe d’usage:</w:t>
      </w:r>
    </w:p>
    <w:p w:rsidR="000B2EC8" w:rsidRPr="001A3B4C" w:rsidRDefault="000B2EC8" w:rsidP="000B2EC8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1A3B4C">
        <w:rPr>
          <w:rFonts w:asciiTheme="majorBidi" w:hAnsiTheme="majorBidi" w:cstheme="majorBidi"/>
          <w:sz w:val="28"/>
          <w:szCs w:val="28"/>
        </w:rPr>
        <w:t>L’orthographe grammaticale:</w:t>
      </w:r>
    </w:p>
    <w:p w:rsidR="000B2EC8" w:rsidRPr="001A3B4C" w:rsidRDefault="000B2EC8" w:rsidP="000B2EC8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1A3B4C">
        <w:rPr>
          <w:rFonts w:asciiTheme="majorBidi" w:hAnsiTheme="majorBidi" w:cstheme="majorBidi"/>
          <w:sz w:val="28"/>
          <w:szCs w:val="28"/>
        </w:rPr>
        <w:t xml:space="preserve">Les exercices d’orthographe </w:t>
      </w:r>
    </w:p>
    <w:p w:rsidR="000B2EC8" w:rsidRPr="001A3B4C" w:rsidRDefault="000B2EC8" w:rsidP="000B2EC8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1A3B4C">
        <w:rPr>
          <w:rFonts w:asciiTheme="majorBidi" w:hAnsiTheme="majorBidi" w:cstheme="majorBidi"/>
          <w:b/>
          <w:bCs/>
          <w:sz w:val="28"/>
          <w:szCs w:val="28"/>
        </w:rPr>
        <w:t xml:space="preserve">  IV-  La grammaire:</w:t>
      </w:r>
    </w:p>
    <w:p w:rsidR="000B2EC8" w:rsidRPr="000B2EC8" w:rsidRDefault="000B2EC8" w:rsidP="000B2EC8">
      <w:p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0B2EC8">
        <w:rPr>
          <w:rFonts w:asciiTheme="majorBidi" w:hAnsiTheme="majorBidi" w:cstheme="majorBidi"/>
          <w:sz w:val="28"/>
          <w:szCs w:val="28"/>
          <w:lang w:val="fr-CA"/>
        </w:rPr>
        <w:t>-Parallèle entre grammaire traditionnelle et grammaire fonctionnelle</w:t>
      </w:r>
    </w:p>
    <w:p w:rsidR="000B2EC8" w:rsidRPr="000B2EC8" w:rsidRDefault="000B2EC8" w:rsidP="000B2EC8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CA"/>
        </w:rPr>
      </w:pPr>
    </w:p>
    <w:p w:rsidR="000B2EC8" w:rsidRPr="000B2EC8" w:rsidRDefault="000B2EC8" w:rsidP="000B2EC8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0B2EC8">
        <w:rPr>
          <w:rFonts w:asciiTheme="majorBidi" w:hAnsiTheme="majorBidi" w:cstheme="majorBidi"/>
          <w:b/>
          <w:bCs/>
          <w:sz w:val="28"/>
          <w:szCs w:val="28"/>
          <w:lang w:val="fr-CA"/>
        </w:rPr>
        <w:t>-Révision des notions grammaticales du cycle 1 et de la conjugaison</w:t>
      </w:r>
    </w:p>
    <w:p w:rsidR="000B2EC8" w:rsidRPr="000B2EC8" w:rsidRDefault="000B2EC8" w:rsidP="000B2EC8">
      <w:pPr>
        <w:spacing w:after="0" w:line="240" w:lineRule="auto"/>
        <w:ind w:left="720"/>
        <w:jc w:val="both"/>
        <w:rPr>
          <w:rFonts w:asciiTheme="majorBidi" w:hAnsiTheme="majorBidi" w:cstheme="majorBidi"/>
          <w:sz w:val="28"/>
          <w:szCs w:val="28"/>
          <w:lang w:val="fr-CA"/>
        </w:rPr>
      </w:pPr>
    </w:p>
    <w:p w:rsidR="000B2EC8" w:rsidRPr="000B2EC8" w:rsidRDefault="000B2EC8" w:rsidP="000B2EC8">
      <w:pPr>
        <w:spacing w:after="0" w:line="240" w:lineRule="auto"/>
        <w:ind w:left="72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val="fr-CA"/>
        </w:rPr>
      </w:pPr>
      <w:r w:rsidRPr="000B2EC8">
        <w:rPr>
          <w:rFonts w:asciiTheme="majorBidi" w:hAnsiTheme="majorBidi" w:cstheme="majorBidi"/>
          <w:b/>
          <w:bCs/>
          <w:i/>
          <w:iCs/>
          <w:sz w:val="28"/>
          <w:szCs w:val="28"/>
          <w:lang w:val="fr-CA"/>
        </w:rPr>
        <w:t>Pour l’examen oral :</w:t>
      </w:r>
    </w:p>
    <w:p w:rsidR="000B2EC8" w:rsidRPr="000B2EC8" w:rsidRDefault="000B2EC8" w:rsidP="000B2E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0B2EC8"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lang w:val="fr-CA"/>
        </w:rPr>
        <w:t>L’étudiante est censée présenter à l’examen officiel un dossier de langue qui renferme un module pour les  classes (GS, EB1,EB2, EB3,EB4)</w:t>
      </w:r>
    </w:p>
    <w:p w:rsidR="009F1D4A" w:rsidRPr="000B2EC8" w:rsidRDefault="009F1D4A" w:rsidP="000B2EC8">
      <w:pPr>
        <w:spacing w:line="240" w:lineRule="auto"/>
        <w:jc w:val="both"/>
        <w:rPr>
          <w:lang w:val="fr-CA" w:bidi="ar-LB"/>
        </w:rPr>
      </w:pPr>
    </w:p>
    <w:sectPr w:rsidR="009F1D4A" w:rsidRPr="000B2EC8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534" w:rsidRDefault="006C7534" w:rsidP="00147F0E">
      <w:pPr>
        <w:spacing w:after="0" w:line="240" w:lineRule="auto"/>
      </w:pPr>
      <w:r>
        <w:separator/>
      </w:r>
    </w:p>
  </w:endnote>
  <w:endnote w:type="continuationSeparator" w:id="0">
    <w:p w:rsidR="006C7534" w:rsidRDefault="006C7534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0633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2EC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534" w:rsidRDefault="006C7534" w:rsidP="00147F0E">
      <w:pPr>
        <w:spacing w:after="0" w:line="240" w:lineRule="auto"/>
      </w:pPr>
      <w:r>
        <w:separator/>
      </w:r>
    </w:p>
  </w:footnote>
  <w:footnote w:type="continuationSeparator" w:id="0">
    <w:p w:rsidR="006C7534" w:rsidRDefault="006C7534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0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1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3391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2EC8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34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AA8969-C06A-4581-86BF-34053387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5D3A5-D245-40C1-BE07-F0044F7DA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3767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2020-09-28T08:49:00Z</dcterms:modified>
</cp:coreProperties>
</file>